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D4" w:rsidRDefault="008C4560" w:rsidP="008C4560">
      <w:pPr>
        <w:bidi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رابط جامعة ذي قار </w:t>
      </w:r>
      <w:hyperlink r:id="rId4" w:history="1">
        <w:r w:rsidRPr="00B502A3">
          <w:rPr>
            <w:rStyle w:val="Hyperlink"/>
            <w:lang w:bidi="ar-IQ"/>
          </w:rPr>
          <w:t>http://utq.edu.iq)</w:t>
        </w:r>
      </w:hyperlink>
      <w:r>
        <w:rPr>
          <w:rFonts w:hint="cs"/>
          <w:rtl/>
          <w:lang w:bidi="ar-IQ"/>
        </w:rPr>
        <w:t>)</w:t>
      </w:r>
    </w:p>
    <w:p w:rsidR="008C4560" w:rsidRDefault="008C4560" w:rsidP="008C4560">
      <w:pPr>
        <w:bidi/>
        <w:jc w:val="right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177165</wp:posOffset>
            </wp:positionV>
            <wp:extent cx="1002665" cy="707390"/>
            <wp:effectExtent l="0" t="0" r="6985" b="0"/>
            <wp:wrapNone/>
            <wp:docPr id="2" name="Picture 2" descr="C:\Users\user\Desktop\12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121111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895985" cy="551180"/>
            <wp:effectExtent l="0" t="0" r="0" b="1270"/>
            <wp:wrapNone/>
            <wp:docPr id="3" name="Picture 3" descr="C:\Users\College of Science\Desktop\IQ-Thi-Qar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College of Science\Desktop\IQ-Thi-Qar-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60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64291" cy="731520"/>
            <wp:effectExtent l="0" t="0" r="7620" b="0"/>
            <wp:wrapSquare wrapText="bothSides"/>
            <wp:docPr id="1" name="Picture 1" descr="C:\Users\SONY\Desktop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we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560" w:rsidRDefault="008C4560" w:rsidP="008C4560">
      <w:pPr>
        <w:bidi/>
        <w:rPr>
          <w:rtl/>
          <w:lang w:bidi="ar-IQ"/>
        </w:rPr>
      </w:pPr>
    </w:p>
    <w:p w:rsidR="008C4560" w:rsidRDefault="008C4560" w:rsidP="008C4560">
      <w:pPr>
        <w:bidi/>
        <w:jc w:val="center"/>
        <w:rPr>
          <w:rtl/>
          <w:lang w:bidi="ar-IQ"/>
        </w:rPr>
      </w:pPr>
    </w:p>
    <w:p w:rsidR="008C4560" w:rsidRDefault="008C4560" w:rsidP="008C4560">
      <w:pPr>
        <w:bidi/>
        <w:jc w:val="center"/>
        <w:rPr>
          <w:rtl/>
          <w:lang w:bidi="ar-IQ"/>
        </w:rPr>
      </w:pPr>
    </w:p>
    <w:p w:rsidR="008C4560" w:rsidRDefault="008C4560" w:rsidP="008C4560">
      <w:pPr>
        <w:bidi/>
        <w:rPr>
          <w:sz w:val="32"/>
          <w:szCs w:val="32"/>
          <w:rtl/>
          <w:lang w:bidi="ar-IQ"/>
        </w:rPr>
      </w:pPr>
      <w:r w:rsidRPr="008C4560">
        <w:rPr>
          <w:rFonts w:hint="cs"/>
          <w:sz w:val="32"/>
          <w:szCs w:val="32"/>
          <w:rtl/>
          <w:lang w:bidi="ar-IQ"/>
        </w:rPr>
        <w:t xml:space="preserve">جامعة ذي قار </w:t>
      </w:r>
      <w:r w:rsidRPr="008C4560">
        <w:rPr>
          <w:sz w:val="32"/>
          <w:szCs w:val="32"/>
          <w:rtl/>
          <w:lang w:bidi="ar-IQ"/>
        </w:rPr>
        <w:t>–</w:t>
      </w:r>
      <w:r w:rsidRPr="008C4560">
        <w:rPr>
          <w:rFonts w:hint="cs"/>
          <w:sz w:val="32"/>
          <w:szCs w:val="32"/>
          <w:rtl/>
          <w:lang w:bidi="ar-IQ"/>
        </w:rPr>
        <w:t xml:space="preserve"> كلية العلوم</w:t>
      </w:r>
    </w:p>
    <w:p w:rsidR="008C4560" w:rsidRDefault="008C4560" w:rsidP="008C4560">
      <w:pPr>
        <w:bidi/>
        <w:rPr>
          <w:sz w:val="32"/>
          <w:szCs w:val="32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  <w:r w:rsidRPr="008C4560">
        <w:rPr>
          <w:rFonts w:hint="cs"/>
          <w:sz w:val="44"/>
          <w:szCs w:val="44"/>
          <w:rtl/>
          <w:lang w:bidi="ar-IQ"/>
        </w:rPr>
        <w:t>عنوان البحث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بحث مقدم الى مجلس قسم التحليلات المرضية كجزء من متطلبات نيل </w:t>
      </w: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شهادة البكلويوس في التحليلات المرضية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36"/>
          <w:szCs w:val="36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قبل الطالب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تحت اشراف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العام الدراسي 2016 -2017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Pr="00D86BDC" w:rsidRDefault="00D86BDC" w:rsidP="008C4560">
      <w:pPr>
        <w:tabs>
          <w:tab w:val="left" w:pos="3146"/>
        </w:tabs>
        <w:bidi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8C4560" w:rsidRPr="00D86BDC">
        <w:rPr>
          <w:rFonts w:asciiTheme="majorBidi" w:hAnsiTheme="majorBidi" w:cstheme="majorBidi"/>
          <w:sz w:val="24"/>
          <w:szCs w:val="24"/>
          <w:rtl/>
          <w:lang w:bidi="ar-IQ"/>
        </w:rPr>
        <w:t>رابط قسم التحليلات المرضية</w:t>
      </w:r>
      <w:r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</w:t>
      </w:r>
      <w:r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رابط كلية العلوم</w:t>
      </w:r>
    </w:p>
    <w:p w:rsidR="00D86BDC" w:rsidRPr="00D86BDC" w:rsidRDefault="00D86BDC" w:rsidP="00D86BDC">
      <w:pPr>
        <w:tabs>
          <w:tab w:val="left" w:pos="3146"/>
        </w:tabs>
        <w:bidi/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hyperlink r:id="rId8" w:history="1">
        <w:r w:rsidRPr="00D86BDC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http://pathanadept.sci.utq.edu.iq</w:t>
        </w:r>
      </w:hyperlink>
      <w:r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                       </w:t>
      </w:r>
      <w:r w:rsidRPr="00D86BDC">
        <w:rPr>
          <w:rFonts w:asciiTheme="majorBidi" w:hAnsiTheme="majorBidi" w:cstheme="majorBidi"/>
          <w:sz w:val="24"/>
          <w:szCs w:val="24"/>
          <w:lang w:bidi="ar-IQ"/>
        </w:rPr>
        <w:t>http://sci.utq.edu.iq</w:t>
      </w:r>
      <w:r>
        <w:rPr>
          <w:rFonts w:asciiTheme="majorBidi" w:hAnsiTheme="majorBidi" w:cstheme="majorBidi"/>
          <w:sz w:val="24"/>
          <w:szCs w:val="24"/>
          <w:lang w:bidi="ar-IQ"/>
        </w:rPr>
        <w:t>/ar</w:t>
      </w:r>
      <w:bookmarkStart w:id="0" w:name="_GoBack"/>
      <w:bookmarkEnd w:id="0"/>
    </w:p>
    <w:sectPr w:rsidR="00D86BDC" w:rsidRPr="00D86BDC" w:rsidSect="008C4560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0"/>
    <w:rsid w:val="002430A9"/>
    <w:rsid w:val="008C4560"/>
    <w:rsid w:val="008E39D4"/>
    <w:rsid w:val="00D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77F9"/>
  <w15:chartTrackingRefBased/>
  <w15:docId w15:val="{FFE3B986-1DC9-42D1-BA18-717431F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hanadept.sci.utq.edu.i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utq.edu.iq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Hasan</dc:creator>
  <cp:keywords/>
  <dc:description/>
  <cp:lastModifiedBy>Ahmed Hasan</cp:lastModifiedBy>
  <cp:revision>1</cp:revision>
  <dcterms:created xsi:type="dcterms:W3CDTF">2017-04-04T13:30:00Z</dcterms:created>
  <dcterms:modified xsi:type="dcterms:W3CDTF">2017-04-04T14:07:00Z</dcterms:modified>
</cp:coreProperties>
</file>